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Шарда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хәкі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Абайдың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ескерткіші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ашылды</w:t>
      </w:r>
      <w:proofErr w:type="spellEnd"/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r w:rsidRPr="000C57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C7381" wp14:editId="2DD81061">
            <wp:extent cx="2676525" cy="163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Тәуелсіздігіміздің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жылдығына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Жарма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ауданына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қарасты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хәкім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Абайдың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ескерткіші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шаһардың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шырайын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ашар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субұ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қақ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қолданысқа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</w:t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орталығынан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тепкен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ақынның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мүсіні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алыстан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менмұндалап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бұрынғы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іміздегі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кейіпке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еніп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әлеуметтің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әлеуетін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көтеруге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</w:t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r w:rsidRPr="000C576B">
        <w:rPr>
          <w:rFonts w:ascii="Times New Roman" w:hAnsi="Times New Roman" w:cs="Times New Roman"/>
          <w:sz w:val="24"/>
          <w:szCs w:val="24"/>
        </w:rPr>
        <w:t xml:space="preserve">1885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Семей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қаласына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қарайтын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Зайсан,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Кереку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(Павлодар)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Семей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ояздарының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қаладан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шақырым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өзенінің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Қарамола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төтенше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съезі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съезде 4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ояздың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игі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жақсылары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қосып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ел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жанжалдарды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болыс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басына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сайлап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келуге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бұйрық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Қарамолаға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Абай съезде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өбе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сайланады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Оязбен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оңаша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сөйлескен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дауын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тура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келмейтіні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әдет-ғұрпына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лайықты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заң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шығаруға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тоқтамға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Осы съезде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көпшіліктің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пікір-ұсынысымен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заң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бекіп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Билер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ережесі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қалыптасады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Билер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ережесінде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кездегі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тұрмысына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proofErr w:type="gramStart"/>
      <w:r w:rsidRPr="000C57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әселелер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дауларға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орыстан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ноғайдан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уәкілдің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араласпауы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бекітіледі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қадам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өлкеде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Құнанбаевтың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мүсіні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тебуі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өнегелі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</w:t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r w:rsidRPr="000C57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91E19" wp14:editId="74047C25">
            <wp:extent cx="232410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576B">
        <w:rPr>
          <w:rFonts w:ascii="Times New Roman" w:hAnsi="Times New Roman" w:cs="Times New Roman"/>
          <w:sz w:val="24"/>
          <w:szCs w:val="24"/>
        </w:rPr>
        <w:t>Игіл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ікті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шараны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ашқан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әкімі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Нұрлан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Сыдықов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баласын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әлемге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танытқан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ақынға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қандайда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көрсетілсе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болатындығын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</w:t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r w:rsidRPr="000C576B">
        <w:rPr>
          <w:rFonts w:ascii="Times New Roman" w:hAnsi="Times New Roman" w:cs="Times New Roman"/>
          <w:sz w:val="24"/>
          <w:szCs w:val="24"/>
        </w:rPr>
        <w:t xml:space="preserve">- Абай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Құнанбаевтың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мұрасы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қасиетті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теңдесі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алтын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қазынасы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десем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айтқандық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жасалып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халқымыздың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біртуар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дана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Абайға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иі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қазақстандықтардың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рухын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көтеретін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Ұлтымыздың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ағартушысы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халқына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мәңгі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өшпес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мұра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lastRenderedPageBreak/>
        <w:t>қалдырып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әдебиетін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мойындатқан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майталман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ойшыл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Абайға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тағзым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7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әртебе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Ал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ескерткі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қаласына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орнатылуы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бекер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өлкеде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ғұлама</w:t>
      </w:r>
      <w:proofErr w:type="spellEnd"/>
      <w:proofErr w:type="gramStart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өбе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сайланғандығын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насихаттауды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көздедік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Өскелең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елдің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жердің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істермен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тани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игілікті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барша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жандардың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табысты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асты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7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білемін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Біріңді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бірің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көрмесең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істің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бос»,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өткендей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біріккен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істің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берекесі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болары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сөзсіз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өңір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бірікті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істі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іліктірген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барша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жандарға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алғысын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жеткізіп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жұртшылығын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құттықтады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</w:t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жұртшылығы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атынан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азаматы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Орал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Смағұлов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жерлестерін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сәтпен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құттықтады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</w:t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r w:rsidRPr="000C57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Қаламызда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биыл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атқарылып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оңды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жатқандығын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жүрміз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ойшылдың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төрінен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тарихтан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сыр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шертіп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тұрғандай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бастамасымен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жүргізілі</w:t>
      </w:r>
      <w:proofErr w:type="gramStart"/>
      <w:r w:rsidRPr="000C576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оңды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дер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едім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анаға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орталығында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ашылды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Өшкеніміз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жаңғырып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ісіміз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ілгері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басқан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жетістіктеріміз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молынан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болғай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ақсақал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</w:t>
      </w:r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Шар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өзені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76B">
        <w:rPr>
          <w:rFonts w:ascii="Times New Roman" w:hAnsi="Times New Roman" w:cs="Times New Roman"/>
          <w:sz w:val="24"/>
          <w:szCs w:val="24"/>
        </w:rPr>
        <w:t>ара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ғасырдан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ойшыл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Абайдың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есімі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жаңаша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жаңғырды</w:t>
      </w:r>
      <w:proofErr w:type="spellEnd"/>
      <w:r w:rsidRPr="000C576B">
        <w:rPr>
          <w:rFonts w:ascii="Times New Roman" w:hAnsi="Times New Roman" w:cs="Times New Roman"/>
          <w:sz w:val="24"/>
          <w:szCs w:val="24"/>
        </w:rPr>
        <w:t>.</w:t>
      </w:r>
    </w:p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Тілеукен</w:t>
      </w:r>
      <w:proofErr w:type="spellEnd"/>
      <w:proofErr w:type="gramStart"/>
      <w:r w:rsidRPr="000C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C576B">
        <w:rPr>
          <w:rFonts w:ascii="Times New Roman" w:hAnsi="Times New Roman" w:cs="Times New Roman"/>
          <w:sz w:val="24"/>
          <w:szCs w:val="24"/>
        </w:rPr>
        <w:t>ілеубердіұлы</w:t>
      </w:r>
      <w:proofErr w:type="spellEnd"/>
    </w:p>
    <w:bookmarkEnd w:id="0"/>
    <w:p w:rsidR="000C576B" w:rsidRPr="000C576B" w:rsidRDefault="000C576B" w:rsidP="000C576B">
      <w:pPr>
        <w:rPr>
          <w:rFonts w:ascii="Times New Roman" w:hAnsi="Times New Roman" w:cs="Times New Roman"/>
          <w:sz w:val="24"/>
          <w:szCs w:val="24"/>
        </w:rPr>
      </w:pPr>
    </w:p>
    <w:sectPr w:rsidR="000C576B" w:rsidRPr="000C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B"/>
    <w:rsid w:val="000C576B"/>
    <w:rsid w:val="002906F7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2016-11-02T08:20:00Z</dcterms:created>
  <dcterms:modified xsi:type="dcterms:W3CDTF">2016-11-02T08:23:00Z</dcterms:modified>
</cp:coreProperties>
</file>